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70F80">
        <w:trPr>
          <w:cantSplit/>
        </w:trPr>
        <w:tc>
          <w:tcPr>
            <w:tcW w:w="8856" w:type="dxa"/>
            <w:gridSpan w:val="6"/>
          </w:tcPr>
          <w:p w:rsidR="00B70F80" w:rsidRDefault="00B70F8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8B30EA">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38" w:type="dxa"/>
            <w:gridSpan w:val="5"/>
          </w:tcPr>
          <w:p w:rsidR="00B70F80" w:rsidRDefault="00E055F4">
            <w:pPr>
              <w:pStyle w:val="Heading4"/>
            </w:pPr>
            <w:r>
              <w:t>The Canadian Experience</w:t>
            </w:r>
          </w:p>
        </w:tc>
      </w:tr>
      <w:tr w:rsidR="00B70F80">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132076">
            <w:pPr>
              <w:rPr>
                <w:rFonts w:ascii="Arial" w:hAnsi="Arial"/>
                <w:b/>
              </w:rPr>
            </w:pPr>
            <w:r>
              <w:rPr>
                <w:rFonts w:ascii="Arial" w:hAnsi="Arial"/>
                <w:b/>
              </w:rPr>
              <w:t>RES</w:t>
            </w:r>
            <w:r w:rsidR="00B70F80">
              <w:rPr>
                <w:rFonts w:ascii="Arial" w:hAnsi="Arial"/>
                <w:b/>
              </w:rPr>
              <w:t>120</w:t>
            </w:r>
          </w:p>
        </w:tc>
        <w:tc>
          <w:tcPr>
            <w:tcW w:w="1701" w:type="dxa"/>
          </w:tcPr>
          <w:p w:rsidR="00B70F80" w:rsidRDefault="00B70F80">
            <w:pPr>
              <w:rPr>
                <w:rFonts w:ascii="Arial" w:hAnsi="Arial"/>
                <w:b/>
              </w:rPr>
            </w:pPr>
            <w:r>
              <w:rPr>
                <w:rFonts w:ascii="Arial" w:hAnsi="Arial"/>
                <w:b/>
                <w:lang w:val="en-GB"/>
              </w:rPr>
              <w:t>SEMESTER:</w:t>
            </w:r>
          </w:p>
        </w:tc>
        <w:tc>
          <w:tcPr>
            <w:tcW w:w="1235" w:type="dxa"/>
            <w:gridSpan w:val="2"/>
          </w:tcPr>
          <w:p w:rsidR="00B70F80" w:rsidRDefault="005A0755">
            <w:pPr>
              <w:rPr>
                <w:rFonts w:ascii="Arial" w:hAnsi="Arial"/>
                <w:b/>
              </w:rPr>
            </w:pPr>
            <w:r>
              <w:rPr>
                <w:rFonts w:ascii="Arial" w:hAnsi="Arial"/>
                <w:b/>
              </w:rPr>
              <w:t>1</w:t>
            </w:r>
          </w:p>
        </w:tc>
      </w:tr>
      <w:tr w:rsidR="00B70F80">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38" w:type="dxa"/>
            <w:gridSpan w:val="5"/>
          </w:tcPr>
          <w:p w:rsidR="001F76A3" w:rsidRDefault="00E055F4">
            <w:pPr>
              <w:rPr>
                <w:rFonts w:ascii="Arial" w:hAnsi="Arial"/>
                <w:b/>
              </w:rPr>
            </w:pPr>
            <w:r>
              <w:rPr>
                <w:rFonts w:ascii="Arial" w:hAnsi="Arial"/>
                <w:b/>
              </w:rPr>
              <w:t>Hospitality Operations – Food and Beverage</w:t>
            </w:r>
          </w:p>
          <w:p w:rsidR="00132076" w:rsidRDefault="00132076">
            <w:pPr>
              <w:rPr>
                <w:rFonts w:ascii="Arial" w:hAnsi="Arial"/>
                <w:b/>
              </w:rPr>
            </w:pPr>
          </w:p>
          <w:p w:rsidR="00132076"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EE0E7B" w:rsidTr="00472E85">
        <w:trPr>
          <w:cantSplit/>
          <w:trHeight w:val="891"/>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38" w:type="dxa"/>
            <w:gridSpan w:val="5"/>
          </w:tcPr>
          <w:p w:rsidR="00893FA6" w:rsidRDefault="00893FA6" w:rsidP="00893FA6">
            <w:pPr>
              <w:pStyle w:val="Heading4"/>
              <w:rPr>
                <w:lang w:val="de-DE"/>
              </w:rPr>
            </w:pPr>
            <w:r>
              <w:rPr>
                <w:lang w:val="de-DE"/>
              </w:rPr>
              <w:t>PET</w:t>
            </w:r>
            <w:r w:rsidR="00472E85">
              <w:rPr>
                <w:lang w:val="de-DE"/>
              </w:rPr>
              <w:t>ER E GRAF    M.B.A., C.M.C.</w:t>
            </w:r>
          </w:p>
          <w:p w:rsidR="00472E85" w:rsidRPr="00472E85" w:rsidRDefault="00472E85" w:rsidP="00472E85">
            <w:pPr>
              <w:rPr>
                <w:lang w:val="de-DE"/>
              </w:rPr>
            </w:pPr>
          </w:p>
          <w:p w:rsidR="00893FA6" w:rsidRDefault="00893FA6" w:rsidP="00893FA6">
            <w:pPr>
              <w:pStyle w:val="Heading4"/>
              <w:rPr>
                <w:lang w:val="de-DE"/>
              </w:rPr>
            </w:pPr>
            <w:r>
              <w:rPr>
                <w:lang w:val="de-DE"/>
              </w:rPr>
              <w:t xml:space="preserve">L1400; 759-2554 x2517; </w:t>
            </w:r>
            <w:hyperlink r:id="rId8" w:history="1">
              <w:r>
                <w:rPr>
                  <w:rStyle w:val="Hyperlink"/>
                  <w:lang w:val="de-DE"/>
                </w:rPr>
                <w:t>peter.graf@saultcollege.ca</w:t>
              </w:r>
            </w:hyperlink>
          </w:p>
          <w:p w:rsidR="00B70F80" w:rsidRPr="00B3690C" w:rsidRDefault="00B70F80">
            <w:pPr>
              <w:rPr>
                <w:rFonts w:ascii="Arial" w:hAnsi="Arial"/>
                <w:b/>
                <w:lang w:val="de-DE"/>
              </w:rPr>
            </w:pPr>
          </w:p>
        </w:tc>
      </w:tr>
      <w:tr w:rsidR="00B70F80">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pPr>
              <w:rPr>
                <w:rFonts w:ascii="Arial" w:hAnsi="Arial"/>
                <w:b/>
              </w:rPr>
            </w:pPr>
            <w:r>
              <w:rPr>
                <w:rFonts w:ascii="Arial" w:hAnsi="Arial"/>
                <w:b/>
              </w:rPr>
              <w:t>May 20</w:t>
            </w:r>
            <w:r w:rsidR="00472E85">
              <w:rPr>
                <w:rFonts w:ascii="Arial" w:hAnsi="Arial"/>
                <w:b/>
              </w:rPr>
              <w:t>10</w:t>
            </w:r>
          </w:p>
        </w:tc>
        <w:tc>
          <w:tcPr>
            <w:tcW w:w="3690" w:type="dxa"/>
            <w:gridSpan w:val="3"/>
          </w:tcPr>
          <w:p w:rsidR="00B70F80" w:rsidRDefault="00B70F80">
            <w:pPr>
              <w:rPr>
                <w:rFonts w:ascii="Arial" w:hAnsi="Arial"/>
                <w:b/>
              </w:rPr>
            </w:pPr>
            <w:r>
              <w:rPr>
                <w:rFonts w:ascii="Arial" w:hAnsi="Arial"/>
                <w:b/>
                <w:lang w:val="en-GB"/>
              </w:rPr>
              <w:t>PREVIOUS OUTLINE DATED:</w:t>
            </w:r>
          </w:p>
        </w:tc>
        <w:tc>
          <w:tcPr>
            <w:tcW w:w="1188" w:type="dxa"/>
          </w:tcPr>
          <w:p w:rsidR="00B70F80" w:rsidRDefault="00893FA6">
            <w:pPr>
              <w:rPr>
                <w:rFonts w:ascii="Arial" w:hAnsi="Arial"/>
                <w:b/>
              </w:rPr>
            </w:pPr>
            <w:r>
              <w:rPr>
                <w:rFonts w:ascii="Arial" w:hAnsi="Arial"/>
                <w:b/>
              </w:rPr>
              <w:t>May</w:t>
            </w:r>
            <w:r w:rsidR="00B3690C">
              <w:rPr>
                <w:rFonts w:ascii="Arial" w:hAnsi="Arial"/>
                <w:b/>
              </w:rPr>
              <w:t xml:space="preserve"> 200</w:t>
            </w:r>
            <w:r w:rsidR="00472E85">
              <w:rPr>
                <w:rFonts w:ascii="Arial" w:hAnsi="Arial"/>
                <w:b/>
              </w:rPr>
              <w:t>9</w:t>
            </w:r>
          </w:p>
        </w:tc>
      </w:tr>
      <w:tr w:rsidR="00B70F80">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EE0E7B">
            <w:pPr>
              <w:jc w:val="center"/>
              <w:rPr>
                <w:rFonts w:ascii="Arial" w:hAnsi="Arial"/>
                <w:b/>
              </w:rPr>
            </w:pPr>
            <w:r>
              <w:rPr>
                <w:rFonts w:ascii="Arial" w:hAnsi="Arial"/>
                <w:b/>
              </w:rPr>
              <w:t>“Penny Perrier”</w:t>
            </w:r>
          </w:p>
        </w:tc>
        <w:tc>
          <w:tcPr>
            <w:tcW w:w="1188" w:type="dxa"/>
          </w:tcPr>
          <w:p w:rsidR="00B70F80" w:rsidRDefault="00EE0E7B">
            <w:pPr>
              <w:rPr>
                <w:rFonts w:ascii="Arial" w:hAnsi="Arial"/>
                <w:b/>
              </w:rPr>
            </w:pPr>
            <w:r>
              <w:rPr>
                <w:rFonts w:ascii="Arial" w:hAnsi="Arial"/>
                <w:b/>
              </w:rPr>
              <w:t>June/10</w:t>
            </w:r>
          </w:p>
        </w:tc>
      </w:tr>
      <w:tr w:rsidR="00B70F80">
        <w:trPr>
          <w:cantSplit/>
        </w:trPr>
        <w:tc>
          <w:tcPr>
            <w:tcW w:w="2518" w:type="dxa"/>
          </w:tcPr>
          <w:p w:rsidR="00B70F80" w:rsidRDefault="00B70F80">
            <w:pPr>
              <w:rPr>
                <w:rFonts w:ascii="Arial" w:hAnsi="Arial"/>
              </w:rPr>
            </w:pPr>
          </w:p>
        </w:tc>
        <w:tc>
          <w:tcPr>
            <w:tcW w:w="5150" w:type="dxa"/>
            <w:gridSpan w:val="4"/>
          </w:tcPr>
          <w:p w:rsidR="00B70F80" w:rsidRDefault="00B70F80">
            <w:pPr>
              <w:pStyle w:val="Heading2"/>
              <w:rPr>
                <w:rFonts w:ascii="Arial" w:hAnsi="Arial"/>
                <w:lang w:val="en-US"/>
              </w:rPr>
            </w:pPr>
          </w:p>
          <w:p w:rsidR="00B70F80" w:rsidRDefault="00B70F80">
            <w:pPr>
              <w:pStyle w:val="Heading2"/>
              <w:rPr>
                <w:rFonts w:ascii="Arial" w:hAnsi="Arial"/>
                <w:lang w:val="en-US"/>
              </w:rPr>
            </w:pPr>
            <w:r>
              <w:rPr>
                <w:rFonts w:ascii="Arial" w:hAnsi="Arial"/>
                <w:lang w:val="en-US"/>
              </w:rPr>
              <w:t>___________________________</w:t>
            </w:r>
          </w:p>
          <w:p w:rsidR="00B70F80" w:rsidRDefault="00B3690C">
            <w:pPr>
              <w:pStyle w:val="Heading2"/>
            </w:pPr>
            <w:r>
              <w:t>CHAIR</w:t>
            </w:r>
          </w:p>
        </w:tc>
        <w:tc>
          <w:tcPr>
            <w:tcW w:w="1188" w:type="dxa"/>
          </w:tcPr>
          <w:p w:rsidR="00B70F80" w:rsidRDefault="00B70F80">
            <w:pPr>
              <w:rPr>
                <w:rFonts w:ascii="Arial" w:hAnsi="Arial"/>
                <w:b/>
                <w:lang w:val="en-GB"/>
              </w:rPr>
            </w:pP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885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©2010</w:t>
            </w:r>
            <w:r>
              <w:rPr>
                <w:rFonts w:ascii="Arial" w:hAnsi="Arial"/>
              </w:rPr>
              <w:t xml:space="preserve"> The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F80">
        <w:trPr>
          <w:cantSplit/>
        </w:trPr>
        <w:tc>
          <w:tcPr>
            <w:tcW w:w="8856" w:type="dxa"/>
            <w:gridSpan w:val="6"/>
          </w:tcPr>
          <w:p w:rsidR="00B70F80" w:rsidRDefault="00B70F80">
            <w:pPr>
              <w:pStyle w:val="Heading2"/>
              <w:tabs>
                <w:tab w:val="center" w:pos="4560"/>
              </w:tabs>
              <w:rPr>
                <w:rFonts w:ascii="Arial" w:hAnsi="Arial"/>
                <w:b w:val="0"/>
              </w:rPr>
            </w:pPr>
            <w:r>
              <w:rPr>
                <w:rFonts w:ascii="Arial" w:hAnsi="Arial"/>
                <w:b w:val="0"/>
                <w:i/>
              </w:rPr>
              <w:t xml:space="preserve">For additional information, please contact </w:t>
            </w:r>
            <w:r w:rsidR="00B3690C">
              <w:rPr>
                <w:rFonts w:ascii="Arial" w:hAnsi="Arial"/>
                <w:i/>
              </w:rPr>
              <w:t>Penny Perrier</w:t>
            </w:r>
            <w:r w:rsidR="001C73CA">
              <w:rPr>
                <w:rFonts w:ascii="Arial" w:hAnsi="Arial"/>
                <w:b w:val="0"/>
                <w:i/>
              </w:rPr>
              <w:t>, C</w:t>
            </w:r>
            <w:r w:rsidR="00B3690C">
              <w:rPr>
                <w:rFonts w:ascii="Arial" w:hAnsi="Arial"/>
                <w:b w:val="0"/>
                <w:i/>
              </w:rPr>
              <w:t>hair</w:t>
            </w:r>
          </w:p>
        </w:tc>
      </w:tr>
      <w:tr w:rsidR="00B70F80">
        <w:trPr>
          <w:cantSplit/>
        </w:trPr>
        <w:tc>
          <w:tcPr>
            <w:tcW w:w="8856" w:type="dxa"/>
            <w:gridSpan w:val="6"/>
          </w:tcPr>
          <w:p w:rsidR="00B70F80" w:rsidRDefault="00E055F4">
            <w:pPr>
              <w:tabs>
                <w:tab w:val="center" w:pos="4560"/>
              </w:tabs>
              <w:jc w:val="center"/>
              <w:rPr>
                <w:rFonts w:ascii="Arial" w:hAnsi="Arial"/>
                <w:i/>
                <w:lang w:val="en-GB"/>
              </w:rPr>
            </w:pPr>
            <w:r>
              <w:rPr>
                <w:rFonts w:ascii="Arial" w:hAnsi="Arial"/>
                <w:i/>
                <w:lang w:val="en-GB"/>
              </w:rPr>
              <w:t xml:space="preserve">of </w:t>
            </w:r>
            <w:smartTag w:uri="urn:schemas-microsoft-com:office:smarttags" w:element="place">
              <w:smartTag w:uri="urn:schemas-microsoft-com:office:smarttags" w:element="PlaceType">
                <w:r w:rsidR="00B70F80">
                  <w:rPr>
                    <w:rFonts w:ascii="Arial" w:hAnsi="Arial"/>
                    <w:i/>
                    <w:lang w:val="en-GB"/>
                  </w:rPr>
                  <w:t>School</w:t>
                </w:r>
              </w:smartTag>
              <w:r w:rsidR="00B70F80">
                <w:rPr>
                  <w:rFonts w:ascii="Arial" w:hAnsi="Arial"/>
                  <w:i/>
                  <w:lang w:val="en-GB"/>
                </w:rPr>
                <w:t xml:space="preserve"> of </w:t>
              </w:r>
              <w:smartTag w:uri="urn:schemas-microsoft-com:office:smarttags" w:element="PlaceName">
                <w:r w:rsidR="00B70F80">
                  <w:rPr>
                    <w:rFonts w:ascii="Arial" w:hAnsi="Arial"/>
                    <w:i/>
                    <w:lang w:val="en-GB"/>
                  </w:rPr>
                  <w:t>Hospitality</w:t>
                </w:r>
              </w:smartTag>
            </w:smartTag>
          </w:p>
        </w:tc>
      </w:tr>
      <w:tr w:rsidR="00B70F80">
        <w:trPr>
          <w:cantSplit/>
          <w:trHeight w:val="1062"/>
        </w:trPr>
        <w:tc>
          <w:tcPr>
            <w:tcW w:w="8856" w:type="dxa"/>
            <w:gridSpan w:val="6"/>
          </w:tcPr>
          <w:p w:rsidR="00B70F80" w:rsidRPr="00E055F4" w:rsidRDefault="00B3690C" w:rsidP="00E055F4">
            <w:pPr>
              <w:tabs>
                <w:tab w:val="center" w:pos="4560"/>
              </w:tabs>
              <w:jc w:val="center"/>
              <w:rPr>
                <w:rFonts w:ascii="Arial" w:hAnsi="Arial"/>
                <w:i/>
                <w:lang w:val="en-GB"/>
              </w:rPr>
            </w:pPr>
            <w:r>
              <w:rPr>
                <w:rFonts w:ascii="Arial" w:hAnsi="Arial"/>
                <w:i/>
                <w:lang w:val="en-GB"/>
              </w:rPr>
              <w:t>(705) 759-2554, Ext.2754</w:t>
            </w:r>
          </w:p>
        </w:tc>
      </w:tr>
    </w:tbl>
    <w:p w:rsidR="003D0B4B" w:rsidRDefault="003D0B4B">
      <w:r>
        <w:br w:type="page"/>
      </w:r>
    </w:p>
    <w:tbl>
      <w:tblPr>
        <w:tblW w:w="0" w:type="auto"/>
        <w:tblLayout w:type="fixed"/>
        <w:tblLook w:val="0000"/>
      </w:tblPr>
      <w:tblGrid>
        <w:gridCol w:w="675"/>
        <w:gridCol w:w="8181"/>
      </w:tblGrid>
      <w:tr w:rsidR="00B70F80">
        <w:tc>
          <w:tcPr>
            <w:tcW w:w="675" w:type="dxa"/>
          </w:tcPr>
          <w:p w:rsidR="00B70F80" w:rsidRDefault="00B70F80">
            <w:pPr>
              <w:rPr>
                <w:rFonts w:ascii="Arial" w:hAnsi="Arial"/>
                <w:b/>
              </w:rPr>
            </w:pPr>
            <w:r>
              <w:rPr>
                <w:rFonts w:ascii="Arial" w:hAnsi="Arial"/>
                <w:b/>
              </w:rPr>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provide students with the knowledge and skills needed to meet tourism demand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Students will complete a holistic study of the "Canadian Experience", specifically looking at the who, what, where, when, why and how of tourism activity in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 large segment of the course will focus on social, historical, geographical and economic development in the context of Canadian tourism.  In addition, students will become knowledgeable in international tourists' culture, customs, needs and wants that target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as a tourism destination.  Present and future tourism markets such as Japan and Germany</w:t>
            </w:r>
            <w:r w:rsidR="00472E85">
              <w:rPr>
                <w:rFonts w:ascii="Arial" w:hAnsi="Arial"/>
              </w:rPr>
              <w:t xml:space="preserve">, for example, </w:t>
            </w:r>
            <w:r>
              <w:rPr>
                <w:rFonts w:ascii="Arial" w:hAnsi="Arial"/>
              </w:rPr>
              <w:t>will provide the basis for this exploration.</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567"/>
        <w:gridCol w:w="7614"/>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2"/>
          </w:tcPr>
          <w:p w:rsidR="00B70F80" w:rsidRDefault="00B70F80">
            <w:pPr>
              <w:rPr>
                <w:rFonts w:ascii="Arial" w:hAnsi="Arial"/>
                <w:b/>
              </w:rPr>
            </w:pPr>
            <w:r>
              <w:rPr>
                <w:rFonts w:ascii="Arial" w:hAnsi="Arial"/>
                <w:b/>
              </w:rPr>
              <w:t>LEARNING OUTCOMES AND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tcPr>
          <w:p w:rsidR="00B70F80" w:rsidRPr="00F30158" w:rsidRDefault="00B70F80">
            <w:pPr>
              <w:rPr>
                <w:rFonts w:ascii="Arial" w:hAnsi="Arial"/>
                <w:b/>
                <w:i/>
              </w:rPr>
            </w:pPr>
            <w:r w:rsidRPr="00F30158">
              <w:rPr>
                <w:rFonts w:ascii="Arial" w:hAnsi="Arial"/>
                <w:b/>
                <w:i/>
              </w:rPr>
              <w:t xml:space="preserve">Discuss tourism development in </w:t>
            </w:r>
            <w:smartTag w:uri="urn:schemas-microsoft-com:office:smarttags" w:element="country-region">
              <w:smartTag w:uri="urn:schemas-microsoft-com:office:smarttags" w:element="place">
                <w:r w:rsidRPr="00F30158">
                  <w:rPr>
                    <w:rFonts w:ascii="Arial" w:hAnsi="Arial"/>
                    <w:b/>
                    <w:i/>
                  </w:rPr>
                  <w:t>Canada</w:t>
                </w:r>
              </w:smartTag>
            </w:smartTag>
            <w:r w:rsidRPr="00F30158">
              <w:rPr>
                <w:rFonts w:ascii="Arial" w:hAnsi="Arial"/>
                <w:b/>
                <w:i/>
              </w:rPr>
              <w:t xml:space="preserve"> from a social, historical, geographical and economic perspective.</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B70F80">
            <w:pPr>
              <w:numPr>
                <w:ilvl w:val="0"/>
                <w:numId w:val="11"/>
              </w:numPr>
              <w:rPr>
                <w:rFonts w:ascii="Arial" w:hAnsi="Arial"/>
              </w:rPr>
            </w:pPr>
            <w:r>
              <w:rPr>
                <w:rFonts w:ascii="Arial" w:hAnsi="Arial"/>
              </w:rPr>
              <w:t xml:space="preserve">Apply knowledge of the social historical development of tourism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past and present cultural traditions and festivals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geography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in the context of tourism  </w:t>
            </w:r>
          </w:p>
          <w:p w:rsidR="00B70F80" w:rsidRDefault="00B70F80">
            <w:pPr>
              <w:numPr>
                <w:ilvl w:val="0"/>
                <w:numId w:val="11"/>
              </w:numPr>
              <w:rPr>
                <w:rFonts w:ascii="Arial" w:hAnsi="Arial"/>
              </w:rPr>
            </w:pPr>
            <w:r>
              <w:rPr>
                <w:rFonts w:ascii="Arial" w:hAnsi="Arial"/>
              </w:rPr>
              <w:t xml:space="preserve">Apply knowledge of tourism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from an economic perspective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tcPr>
          <w:p w:rsidR="00B70F80" w:rsidRPr="00F30158" w:rsidRDefault="00B70F80">
            <w:pPr>
              <w:pStyle w:val="EnvelopeReturn"/>
              <w:rPr>
                <w:b/>
                <w:i/>
              </w:rPr>
            </w:pPr>
            <w:r w:rsidRPr="00F30158">
              <w:rPr>
                <w:b/>
                <w:i/>
              </w:rPr>
              <w:t xml:space="preserve">Discuss why </w:t>
            </w:r>
            <w:smartTag w:uri="urn:schemas-microsoft-com:office:smarttags" w:element="country-region">
              <w:smartTag w:uri="urn:schemas-microsoft-com:office:smarttags" w:element="place">
                <w:r w:rsidRPr="00F30158">
                  <w:rPr>
                    <w:b/>
                    <w:i/>
                  </w:rPr>
                  <w:t>Canada</w:t>
                </w:r>
              </w:smartTag>
            </w:smartTag>
            <w:r w:rsidRPr="00F30158">
              <w:rPr>
                <w:b/>
                <w:i/>
              </w:rPr>
              <w:t xml:space="preserve"> continues to be a popular tourist destination.</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pStyle w:val="EnvelopeReturn"/>
              <w:numPr>
                <w:ilvl w:val="0"/>
                <w:numId w:val="12"/>
              </w:numPr>
            </w:pPr>
            <w:r>
              <w:t>Identify the nature and scope of the Canadian tourism product</w:t>
            </w:r>
          </w:p>
          <w:p w:rsidR="00B70F80" w:rsidRDefault="00B70F80">
            <w:pPr>
              <w:pStyle w:val="EnvelopeReturn"/>
              <w:numPr>
                <w:ilvl w:val="0"/>
                <w:numId w:val="12"/>
              </w:numPr>
            </w:pPr>
            <w:r>
              <w:t>Identify the traditional services offered by resorts and other hospitality businesses to meet tourism demand</w:t>
            </w:r>
          </w:p>
          <w:p w:rsidR="00B70F80" w:rsidRDefault="00B70F80">
            <w:pPr>
              <w:pStyle w:val="EnvelopeReturn"/>
              <w:numPr>
                <w:ilvl w:val="0"/>
                <w:numId w:val="12"/>
              </w:numPr>
            </w:pPr>
            <w:r>
              <w:t xml:space="preserve">Identify and explain the primary Canadian tourism products </w:t>
            </w:r>
          </w:p>
          <w:p w:rsidR="00B70F80" w:rsidRDefault="00B70F80">
            <w:pPr>
              <w:numPr>
                <w:ilvl w:val="0"/>
                <w:numId w:val="14"/>
              </w:numPr>
              <w:rPr>
                <w:rFonts w:ascii="Arial" w:hAnsi="Arial"/>
              </w:rPr>
            </w:pPr>
            <w:r>
              <w:rPr>
                <w:rFonts w:ascii="Arial" w:hAnsi="Arial"/>
              </w:rPr>
              <w:lastRenderedPageBreak/>
              <w:t xml:space="preserve">Discuss other critical factors which allow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to continue to be a prime tourist destination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tcPr>
          <w:p w:rsidR="00B70F80" w:rsidRPr="00F30158" w:rsidRDefault="00B70F80">
            <w:pPr>
              <w:rPr>
                <w:rFonts w:ascii="Arial" w:hAnsi="Arial"/>
                <w:b/>
                <w:i/>
              </w:rPr>
            </w:pPr>
            <w:r w:rsidRPr="00F30158">
              <w:rPr>
                <w:rFonts w:ascii="Arial" w:hAnsi="Arial"/>
                <w:b/>
                <w:i/>
              </w:rPr>
              <w:t>Define new product development in Canadian tourism.</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5"/>
              </w:numPr>
              <w:rPr>
                <w:rFonts w:ascii="Arial" w:hAnsi="Arial"/>
              </w:rPr>
            </w:pPr>
            <w:r>
              <w:rPr>
                <w:rFonts w:ascii="Arial" w:hAnsi="Arial"/>
              </w:rPr>
              <w:t>Outline and discuss the products and services associated with ecotourism</w:t>
            </w:r>
          </w:p>
          <w:p w:rsidR="00B70F80" w:rsidRDefault="00B70F80">
            <w:pPr>
              <w:numPr>
                <w:ilvl w:val="0"/>
                <w:numId w:val="5"/>
              </w:numPr>
              <w:rPr>
                <w:rFonts w:ascii="Arial" w:hAnsi="Arial"/>
              </w:rPr>
            </w:pPr>
            <w:r>
              <w:rPr>
                <w:rFonts w:ascii="Arial" w:hAnsi="Arial"/>
              </w:rPr>
              <w:t>Identify and explain cultural and heritage tourism as it applies to the Canadian tourism sector</w:t>
            </w:r>
          </w:p>
          <w:p w:rsidR="00B70F80" w:rsidRDefault="00B70F80">
            <w:pPr>
              <w:numPr>
                <w:ilvl w:val="0"/>
                <w:numId w:val="6"/>
              </w:numPr>
              <w:rPr>
                <w:rFonts w:ascii="Arial" w:hAnsi="Arial"/>
              </w:rPr>
            </w:pPr>
            <w:r>
              <w:rPr>
                <w:rFonts w:ascii="Arial" w:hAnsi="Arial"/>
              </w:rPr>
              <w:t>Discuss the management of natural resources from both a governmental and private sector perspective</w:t>
            </w:r>
          </w:p>
          <w:p w:rsidR="00B70F80" w:rsidRDefault="00B70F80">
            <w:pPr>
              <w:numPr>
                <w:ilvl w:val="0"/>
                <w:numId w:val="13"/>
              </w:numPr>
              <w:rPr>
                <w:rFonts w:ascii="Arial" w:hAnsi="Arial"/>
              </w:rPr>
            </w:pPr>
            <w:r>
              <w:rPr>
                <w:rFonts w:ascii="Arial" w:hAnsi="Arial"/>
              </w:rPr>
              <w:t>Define "The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15% of the final mark.</w:t>
            </w:r>
          </w:p>
          <w:p w:rsidR="00B70F80" w:rsidRDefault="00B70F80">
            <w:pPr>
              <w:rPr>
                <w:rFonts w:ascii="Arial" w:hAnsi="Arial"/>
              </w:rPr>
            </w:pPr>
          </w:p>
        </w:tc>
      </w:tr>
      <w:tr w:rsidR="00B70F80">
        <w:trPr>
          <w:trHeight w:val="990"/>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4.</w:t>
            </w:r>
          </w:p>
        </w:tc>
        <w:tc>
          <w:tcPr>
            <w:tcW w:w="7614" w:type="dxa"/>
          </w:tcPr>
          <w:p w:rsidR="00B70F80" w:rsidRPr="00F30158" w:rsidRDefault="00B70F80">
            <w:pPr>
              <w:rPr>
                <w:rFonts w:ascii="Arial" w:hAnsi="Arial"/>
                <w:b/>
                <w:i/>
              </w:rPr>
            </w:pPr>
            <w:r w:rsidRPr="00F30158">
              <w:rPr>
                <w:rFonts w:ascii="Arial" w:hAnsi="Arial"/>
                <w:b/>
                <w:i/>
              </w:rPr>
              <w:t>Demonstrate knowledge of international tourist culture, customs, needs and wants in the context of Canadian tourism.</w:t>
            </w:r>
          </w:p>
          <w:p w:rsidR="00B70F80" w:rsidRDefault="00B70F80">
            <w:pPr>
              <w:rPr>
                <w:rFonts w:ascii="Arial" w:hAnsi="Arial"/>
              </w:rPr>
            </w:pPr>
          </w:p>
        </w:tc>
      </w:tr>
      <w:tr w:rsidR="00B70F80">
        <w:trPr>
          <w:trHeight w:val="3933"/>
        </w:trPr>
        <w:tc>
          <w:tcPr>
            <w:tcW w:w="675" w:type="dxa"/>
          </w:tcPr>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8"/>
              </w:numPr>
              <w:rPr>
                <w:rFonts w:ascii="Arial" w:hAnsi="Arial"/>
                <w:u w:val="single"/>
              </w:rPr>
            </w:pPr>
            <w:r>
              <w:rPr>
                <w:rFonts w:ascii="Arial" w:hAnsi="Arial"/>
              </w:rPr>
              <w:t>Discuss the German tourist market and its importance in   Canadian tourism</w:t>
            </w:r>
          </w:p>
          <w:p w:rsidR="00B70F80" w:rsidRDefault="00B70F80">
            <w:pPr>
              <w:numPr>
                <w:ilvl w:val="0"/>
                <w:numId w:val="8"/>
              </w:numPr>
              <w:rPr>
                <w:rFonts w:ascii="Arial" w:hAnsi="Arial"/>
                <w:u w:val="single"/>
              </w:rPr>
            </w:pPr>
            <w:r>
              <w:rPr>
                <w:rFonts w:ascii="Arial" w:hAnsi="Arial"/>
              </w:rPr>
              <w:t xml:space="preserve">Identify the cultural needs and wants of the German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8"/>
              </w:numPr>
              <w:rPr>
                <w:rFonts w:ascii="Arial" w:hAnsi="Arial"/>
              </w:rPr>
            </w:pPr>
            <w:r>
              <w:rPr>
                <w:rFonts w:ascii="Arial" w:hAnsi="Arial"/>
              </w:rPr>
              <w:t>Discuss the Japanese tourist market and its importance to  Canadian tourism</w:t>
            </w:r>
          </w:p>
          <w:p w:rsidR="00B70F80" w:rsidRDefault="00B70F80">
            <w:pPr>
              <w:numPr>
                <w:ilvl w:val="0"/>
                <w:numId w:val="8"/>
              </w:numPr>
              <w:rPr>
                <w:rFonts w:ascii="Arial" w:hAnsi="Arial"/>
              </w:rPr>
            </w:pPr>
            <w:r>
              <w:rPr>
                <w:rFonts w:ascii="Arial" w:hAnsi="Arial"/>
              </w:rPr>
              <w:t xml:space="preserve">Identify the cultural needs and wants of the Japanese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rPr>
          <w:trHeight w:val="621"/>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5.</w:t>
            </w:r>
          </w:p>
        </w:tc>
        <w:tc>
          <w:tcPr>
            <w:tcW w:w="7614" w:type="dxa"/>
          </w:tcPr>
          <w:p w:rsidR="00B70F80" w:rsidRPr="00F30158" w:rsidRDefault="00B70F80">
            <w:pPr>
              <w:rPr>
                <w:rFonts w:ascii="Arial" w:hAnsi="Arial"/>
                <w:b/>
                <w:i/>
              </w:rPr>
            </w:pPr>
            <w:r w:rsidRPr="00F30158">
              <w:rPr>
                <w:rFonts w:ascii="Arial" w:hAnsi="Arial"/>
                <w:b/>
                <w:i/>
              </w:rPr>
              <w:t>Prepare and present a "unique Canadian tourism plan" to meet the needs of a specific tourism market segment.</w:t>
            </w:r>
          </w:p>
          <w:p w:rsidR="00B70F80" w:rsidRDefault="00B70F80">
            <w:pPr>
              <w:rPr>
                <w:rFonts w:ascii="Arial" w:hAnsi="Arial"/>
                <w:u w:val="single"/>
              </w:rPr>
            </w:pPr>
          </w:p>
        </w:tc>
      </w:tr>
      <w:tr w:rsidR="00B70F80">
        <w:trPr>
          <w:trHeight w:val="900"/>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7"/>
              </w:numPr>
              <w:rPr>
                <w:rFonts w:ascii="Arial" w:hAnsi="Arial"/>
              </w:rPr>
            </w:pPr>
            <w:r>
              <w:rPr>
                <w:rFonts w:ascii="Arial" w:hAnsi="Arial"/>
              </w:rPr>
              <w:t>Select an international tourism target market</w:t>
            </w:r>
          </w:p>
          <w:p w:rsidR="00B70F80" w:rsidRDefault="00B70F80">
            <w:pPr>
              <w:numPr>
                <w:ilvl w:val="0"/>
                <w:numId w:val="7"/>
              </w:numPr>
              <w:rPr>
                <w:rFonts w:ascii="Arial" w:hAnsi="Arial"/>
              </w:rPr>
            </w:pPr>
            <w:r>
              <w:rPr>
                <w:rFonts w:ascii="Arial" w:hAnsi="Arial"/>
              </w:rPr>
              <w:t xml:space="preserve">Outline and develop a plan to organize and conduct a Canadian </w:t>
            </w:r>
            <w:r>
              <w:rPr>
                <w:rFonts w:ascii="Arial" w:hAnsi="Arial"/>
              </w:rPr>
              <w:lastRenderedPageBreak/>
              <w:t>tour for a small number of people in the selected international market</w:t>
            </w:r>
          </w:p>
          <w:p w:rsidR="00B70F80" w:rsidRDefault="00B70F80">
            <w:pPr>
              <w:numPr>
                <w:ilvl w:val="0"/>
                <w:numId w:val="7"/>
              </w:numPr>
              <w:rPr>
                <w:rFonts w:ascii="Arial" w:hAnsi="Arial"/>
              </w:rPr>
            </w:pPr>
            <w:r>
              <w:rPr>
                <w:rFonts w:ascii="Arial" w:hAnsi="Arial"/>
              </w:rPr>
              <w:t>Identify and discuss the key objectives of the tour to provide the tourist with a  “unique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25% of the final mark.</w:t>
            </w:r>
          </w:p>
          <w:p w:rsidR="00B70F80" w:rsidRDefault="00B70F80">
            <w:pPr>
              <w:rPr>
                <w:rFonts w:ascii="Arial" w:hAnsi="Arial"/>
              </w:rPr>
            </w:pPr>
          </w:p>
        </w:tc>
      </w:tr>
      <w:tr w:rsidR="00B70F80">
        <w:trPr>
          <w:trHeight w:val="837"/>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6.</w:t>
            </w:r>
          </w:p>
        </w:tc>
        <w:tc>
          <w:tcPr>
            <w:tcW w:w="7614" w:type="dxa"/>
          </w:tcPr>
          <w:p w:rsidR="00B70F80" w:rsidRPr="00F30158" w:rsidRDefault="00B70F80">
            <w:pPr>
              <w:rPr>
                <w:rFonts w:ascii="Arial" w:hAnsi="Arial"/>
                <w:b/>
                <w:i/>
              </w:rPr>
            </w:pPr>
            <w:r w:rsidRPr="00F30158">
              <w:rPr>
                <w:rFonts w:ascii="Arial" w:hAnsi="Arial"/>
                <w:b/>
                <w:i/>
              </w:rPr>
              <w:t>Research and discuss how recent trends and events have affected the demand for new Canadian tourism products.</w:t>
            </w:r>
          </w:p>
          <w:p w:rsidR="00B70F80" w:rsidRDefault="00B70F80">
            <w:pPr>
              <w:rPr>
                <w:rFonts w:ascii="Arial" w:hAnsi="Arial"/>
                <w:u w:val="single"/>
              </w:rPr>
            </w:pPr>
          </w:p>
        </w:tc>
      </w:tr>
      <w:tr w:rsidR="00B70F80">
        <w:trPr>
          <w:trHeight w:val="140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15"/>
              </w:numPr>
              <w:rPr>
                <w:rFonts w:ascii="Arial" w:hAnsi="Arial"/>
              </w:rPr>
            </w:pPr>
            <w:r>
              <w:rPr>
                <w:rFonts w:ascii="Arial" w:hAnsi="Arial"/>
              </w:rPr>
              <w:t>Identify events in recent history which have impacted on the global tourism market</w:t>
            </w:r>
          </w:p>
          <w:p w:rsidR="00B70F80" w:rsidRDefault="00B70F80">
            <w:pPr>
              <w:numPr>
                <w:ilvl w:val="0"/>
                <w:numId w:val="15"/>
              </w:numPr>
              <w:rPr>
                <w:rFonts w:ascii="Arial" w:hAnsi="Arial"/>
              </w:rPr>
            </w:pPr>
            <w:r>
              <w:rPr>
                <w:rFonts w:ascii="Arial" w:hAnsi="Arial"/>
              </w:rPr>
              <w:t xml:space="preserve">Outline and discuss how the tourism market has recently changed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9"/>
              </w:numPr>
              <w:rPr>
                <w:rFonts w:ascii="Arial" w:hAnsi="Arial"/>
                <w:u w:val="single"/>
              </w:rPr>
            </w:pPr>
            <w:r>
              <w:rPr>
                <w:rFonts w:ascii="Arial" w:hAnsi="Arial"/>
              </w:rPr>
              <w:t xml:space="preserve">Research and discuss potential future growth areas in Canadian tourism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7.</w:t>
            </w:r>
          </w:p>
        </w:tc>
        <w:tc>
          <w:tcPr>
            <w:tcW w:w="7614" w:type="dxa"/>
          </w:tcPr>
          <w:p w:rsidR="00B70F80" w:rsidRPr="00F30158" w:rsidRDefault="00B70F80">
            <w:pPr>
              <w:rPr>
                <w:rFonts w:ascii="Arial" w:hAnsi="Arial"/>
                <w:b/>
                <w:i/>
                <w:lang w:val="en-GB"/>
              </w:rPr>
            </w:pPr>
            <w:r w:rsidRPr="00F30158">
              <w:rPr>
                <w:rFonts w:ascii="Arial" w:hAnsi="Arial"/>
                <w:b/>
                <w:i/>
                <w:lang w:val="en-GB"/>
              </w:rPr>
              <w:t xml:space="preserve">Develop ongoing personal professional development strategies and plans to enhance leadership and management skills for the resort environment. </w:t>
            </w:r>
          </w:p>
          <w:p w:rsidR="00B70F80" w:rsidRDefault="00B70F80">
            <w:pPr>
              <w:rPr>
                <w:rFonts w:ascii="Arial" w:hAnsi="Arial"/>
                <w:u w:val="single"/>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numPr>
                <w:ilvl w:val="0"/>
                <w:numId w:val="1"/>
              </w:numPr>
              <w:rPr>
                <w:rFonts w:ascii="Arial" w:hAnsi="Arial"/>
                <w:lang w:val="en-GB"/>
              </w:rPr>
            </w:pPr>
            <w:r>
              <w:rPr>
                <w:rFonts w:ascii="Arial" w:hAnsi="Arial"/>
                <w:lang w:val="en-GB"/>
              </w:rPr>
              <w:t>Solicit and use constructive feedback in the evaluation of his/her knowledge and skills</w:t>
            </w:r>
          </w:p>
          <w:p w:rsidR="00B70F80" w:rsidRDefault="00B70F80">
            <w:pPr>
              <w:numPr>
                <w:ilvl w:val="0"/>
                <w:numId w:val="2"/>
              </w:numPr>
              <w:rPr>
                <w:rFonts w:ascii="Arial" w:hAnsi="Arial"/>
                <w:lang w:val="en-GB"/>
              </w:rPr>
            </w:pPr>
            <w:r>
              <w:rPr>
                <w:rFonts w:ascii="Arial" w:hAnsi="Arial"/>
                <w:lang w:val="en-GB"/>
              </w:rPr>
              <w:t>Identify various methods of increasing professional knowledge and skills</w:t>
            </w:r>
          </w:p>
          <w:p w:rsidR="00B70F80" w:rsidRDefault="00B70F80">
            <w:pPr>
              <w:numPr>
                <w:ilvl w:val="0"/>
                <w:numId w:val="3"/>
              </w:numPr>
              <w:rPr>
                <w:rFonts w:ascii="Arial" w:hAnsi="Arial"/>
                <w:lang w:val="en-GB"/>
              </w:rPr>
            </w:pPr>
            <w:r>
              <w:rPr>
                <w:rFonts w:ascii="Arial" w:hAnsi="Arial"/>
                <w:lang w:val="en-GB"/>
              </w:rPr>
              <w:t>Apply principles of time management and meet deadlines</w:t>
            </w:r>
          </w:p>
          <w:p w:rsidR="00B70F80" w:rsidRDefault="00B70F80">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B70F80" w:rsidRDefault="00B70F80">
            <w:pPr>
              <w:rPr>
                <w:rFonts w:ascii="Arial" w:hAnsi="Arial"/>
                <w:lang w:val="en-GB"/>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073"/>
      </w:tblGrid>
      <w:tr w:rsidR="00B70F80">
        <w:trPr>
          <w:cantSplit/>
        </w:trPr>
        <w:tc>
          <w:tcPr>
            <w:tcW w:w="675" w:type="dxa"/>
          </w:tcPr>
          <w:p w:rsidR="00B70F80" w:rsidRDefault="00B70F80">
            <w:pPr>
              <w:rPr>
                <w:rFonts w:ascii="Arial" w:hAnsi="Arial"/>
                <w:b/>
              </w:rPr>
            </w:pPr>
            <w:r>
              <w:rPr>
                <w:rFonts w:ascii="Arial" w:hAnsi="Arial"/>
                <w:b/>
              </w:rPr>
              <w:lastRenderedPageBreak/>
              <w:t>III.</w:t>
            </w:r>
          </w:p>
        </w:tc>
        <w:tc>
          <w:tcPr>
            <w:tcW w:w="8073" w:type="dxa"/>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pPr>
              <w:rPr>
                <w:rFonts w:ascii="Arial" w:hAnsi="Arial"/>
              </w:rPr>
            </w:pPr>
            <w:r>
              <w:rPr>
                <w:rFonts w:ascii="Arial" w:hAnsi="Arial"/>
              </w:rPr>
              <w:t>Note: These topics sometimes overlap several areas of skill development</w:t>
            </w:r>
          </w:p>
          <w:p w:rsidR="00B70F80" w:rsidRDefault="00B70F80">
            <w:pPr>
              <w:rPr>
                <w:rFonts w:ascii="Arial" w:hAnsi="Arial"/>
              </w:rPr>
            </w:pPr>
            <w:r>
              <w:rPr>
                <w:rFonts w:ascii="Arial" w:hAnsi="Arial"/>
              </w:rPr>
              <w:t>and are not necessarily intended to be explored in isolated learning units or in the order below.</w:t>
            </w:r>
          </w:p>
          <w:p w:rsidR="00B70F80" w:rsidRDefault="00B70F80">
            <w:pPr>
              <w:rPr>
                <w:rFonts w:ascii="Arial" w:hAnsi="Arial"/>
              </w:rPr>
            </w:pPr>
          </w:p>
          <w:p w:rsidR="00B70F80" w:rsidRDefault="00B70F80">
            <w:pPr>
              <w:numPr>
                <w:ilvl w:val="0"/>
                <w:numId w:val="10"/>
              </w:numPr>
              <w:tabs>
                <w:tab w:val="num" w:pos="1080"/>
              </w:tabs>
              <w:rPr>
                <w:rFonts w:ascii="Arial" w:hAnsi="Arial"/>
              </w:rPr>
            </w:pPr>
            <w:r>
              <w:rPr>
                <w:rFonts w:ascii="Arial" w:hAnsi="Arial"/>
              </w:rPr>
              <w:t>Social and historical development in the context of Canadian tourism</w:t>
            </w:r>
          </w:p>
          <w:p w:rsidR="00B70F80" w:rsidRDefault="00B70F80">
            <w:pPr>
              <w:numPr>
                <w:ilvl w:val="0"/>
                <w:numId w:val="10"/>
              </w:numPr>
              <w:tabs>
                <w:tab w:val="num" w:pos="1080"/>
              </w:tabs>
              <w:rPr>
                <w:rFonts w:ascii="Arial" w:hAnsi="Arial"/>
              </w:rPr>
            </w:pPr>
            <w:r>
              <w:rPr>
                <w:rFonts w:ascii="Arial" w:hAnsi="Arial"/>
              </w:rPr>
              <w:t>Geographical and economic development in the context of Canadian tourism</w:t>
            </w:r>
          </w:p>
          <w:p w:rsidR="00B70F80" w:rsidRDefault="00B70F80">
            <w:pPr>
              <w:numPr>
                <w:ilvl w:val="0"/>
                <w:numId w:val="10"/>
              </w:numPr>
              <w:tabs>
                <w:tab w:val="num" w:pos="1080"/>
              </w:tabs>
              <w:rPr>
                <w:rFonts w:ascii="Arial" w:hAnsi="Arial"/>
              </w:rPr>
            </w:pPr>
            <w:r>
              <w:rPr>
                <w:rFonts w:ascii="Arial" w:hAnsi="Arial"/>
              </w:rPr>
              <w:t>Define the Canadian tourism product - "The Canadian Experience"</w:t>
            </w:r>
          </w:p>
          <w:p w:rsidR="00B70F80" w:rsidRDefault="00B70F80">
            <w:pPr>
              <w:numPr>
                <w:ilvl w:val="0"/>
                <w:numId w:val="10"/>
              </w:numPr>
              <w:tabs>
                <w:tab w:val="num" w:pos="1080"/>
              </w:tabs>
              <w:rPr>
                <w:rFonts w:ascii="Arial" w:hAnsi="Arial"/>
              </w:rPr>
            </w:pPr>
            <w:r>
              <w:rPr>
                <w:rFonts w:ascii="Arial" w:hAnsi="Arial"/>
              </w:rPr>
              <w:t>The traditional services offered by resorts and lodges</w:t>
            </w:r>
          </w:p>
          <w:p w:rsidR="00B70F80" w:rsidRDefault="00B70F80">
            <w:pPr>
              <w:numPr>
                <w:ilvl w:val="0"/>
                <w:numId w:val="10"/>
              </w:numPr>
              <w:tabs>
                <w:tab w:val="num" w:pos="1080"/>
              </w:tabs>
              <w:rPr>
                <w:rFonts w:ascii="Arial" w:hAnsi="Arial"/>
              </w:rPr>
            </w:pPr>
            <w:r>
              <w:rPr>
                <w:rFonts w:ascii="Arial" w:hAnsi="Arial"/>
                <w:lang w:val="en-GB"/>
              </w:rPr>
              <w:t>T</w:t>
            </w:r>
            <w:r>
              <w:rPr>
                <w:rFonts w:ascii="Arial" w:hAnsi="Arial"/>
              </w:rPr>
              <w:t>he traditional services offered by hospitality businesses (other than resorts and lodges)</w:t>
            </w:r>
          </w:p>
          <w:p w:rsidR="00B70F80" w:rsidRDefault="00B70F80">
            <w:pPr>
              <w:numPr>
                <w:ilvl w:val="0"/>
                <w:numId w:val="10"/>
              </w:numPr>
              <w:tabs>
                <w:tab w:val="num" w:pos="1080"/>
              </w:tabs>
              <w:rPr>
                <w:rFonts w:ascii="Arial" w:hAnsi="Arial"/>
              </w:rPr>
            </w:pPr>
            <w:r>
              <w:rPr>
                <w:rFonts w:ascii="Arial" w:hAnsi="Arial"/>
              </w:rPr>
              <w:t>Management principles in outdoor recreation</w:t>
            </w:r>
          </w:p>
          <w:p w:rsidR="00B70F80" w:rsidRDefault="00B70F80">
            <w:pPr>
              <w:numPr>
                <w:ilvl w:val="0"/>
                <w:numId w:val="10"/>
              </w:numPr>
              <w:tabs>
                <w:tab w:val="num" w:pos="1080"/>
              </w:tabs>
              <w:rPr>
                <w:rFonts w:ascii="Arial" w:hAnsi="Arial"/>
              </w:rPr>
            </w:pPr>
            <w:r>
              <w:rPr>
                <w:rFonts w:ascii="Arial" w:hAnsi="Arial"/>
              </w:rPr>
              <w:t xml:space="preserve">New Canadian tourism product development </w:t>
            </w:r>
          </w:p>
          <w:p w:rsidR="00B70F80" w:rsidRDefault="00B70F80">
            <w:pPr>
              <w:numPr>
                <w:ilvl w:val="0"/>
                <w:numId w:val="10"/>
              </w:numPr>
              <w:tabs>
                <w:tab w:val="num" w:pos="1080"/>
              </w:tabs>
              <w:rPr>
                <w:rFonts w:ascii="Arial" w:hAnsi="Arial"/>
              </w:rPr>
            </w:pPr>
            <w:r>
              <w:rPr>
                <w:rFonts w:ascii="Arial" w:hAnsi="Arial"/>
              </w:rPr>
              <w:t>Study the main international tourism markets - cultures, customs, needs and wants</w:t>
            </w:r>
          </w:p>
          <w:p w:rsidR="00B70F80" w:rsidRDefault="00B70F80">
            <w:pPr>
              <w:numPr>
                <w:ilvl w:val="0"/>
                <w:numId w:val="10"/>
              </w:numPr>
              <w:tabs>
                <w:tab w:val="num" w:pos="1080"/>
              </w:tabs>
              <w:rPr>
                <w:rFonts w:ascii="Arial" w:hAnsi="Arial"/>
              </w:rPr>
            </w:pPr>
            <w:r>
              <w:rPr>
                <w:rFonts w:ascii="Arial" w:hAnsi="Arial"/>
              </w:rPr>
              <w:t xml:space="preserve">The affects of demand on Canadian tourism </w:t>
            </w:r>
          </w:p>
          <w:p w:rsidR="00B70F80" w:rsidRDefault="00B70F80">
            <w:pPr>
              <w:numPr>
                <w:ilvl w:val="0"/>
                <w:numId w:val="10"/>
              </w:numPr>
              <w:tabs>
                <w:tab w:val="num" w:pos="1080"/>
              </w:tabs>
              <w:rPr>
                <w:rFonts w:ascii="Arial" w:hAnsi="Arial"/>
              </w:rPr>
            </w:pPr>
            <w:r>
              <w:rPr>
                <w:rFonts w:ascii="Arial" w:hAnsi="Arial"/>
              </w:rPr>
              <w:t xml:space="preserve">Trends in Canadian tourism products </w:t>
            </w:r>
          </w:p>
          <w:p w:rsidR="00B70F80" w:rsidRDefault="00B70F80">
            <w:pPr>
              <w:numPr>
                <w:ilvl w:val="0"/>
                <w:numId w:val="10"/>
              </w:numPr>
              <w:tabs>
                <w:tab w:val="num" w:pos="1080"/>
              </w:tabs>
              <w:rPr>
                <w:rFonts w:ascii="Arial" w:hAnsi="Arial"/>
              </w:rPr>
            </w:pPr>
            <w:r>
              <w:rPr>
                <w:rFonts w:ascii="Arial" w:hAnsi="Arial"/>
              </w:rPr>
              <w:t xml:space="preserve">Future growth areas for Canadian tourism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B70F80">
            <w:pPr>
              <w:pStyle w:val="EnvelopeReturn"/>
            </w:pPr>
            <w:r>
              <w:t xml:space="preserve">Kerr and Nickerson, </w:t>
            </w:r>
            <w:r>
              <w:rPr>
                <w:u w:val="single"/>
              </w:rPr>
              <w:t>Snapshots:  An Introduction to Tourism</w:t>
            </w:r>
            <w:r w:rsidR="005A0755">
              <w:t>.  4</w:t>
            </w:r>
            <w:r w:rsidR="00BE2F7D">
              <w:rPr>
                <w:vertAlign w:val="superscript"/>
              </w:rPr>
              <w:t>th</w:t>
            </w:r>
            <w:r>
              <w:t xml:space="preserve"> Canadian        </w:t>
            </w:r>
          </w:p>
          <w:p w:rsidR="00B70F80" w:rsidRDefault="00B70F80">
            <w:pPr>
              <w:pStyle w:val="EnvelopeReturn"/>
            </w:pPr>
            <w:r>
              <w:t xml:space="preserve">        edition.  Pearson Education Canada, Inc., </w:t>
            </w:r>
            <w:smartTag w:uri="urn:schemas-microsoft-com:office:smarttags" w:element="City">
              <w:smartTag w:uri="urn:schemas-microsoft-com:office:smarttags" w:element="place">
                <w:r>
                  <w:t>Toronto</w:t>
                </w:r>
              </w:smartTag>
            </w:smartTag>
            <w:r w:rsidR="00BE2F7D">
              <w:t>, 2006</w:t>
            </w:r>
            <w:r>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 xml:space="preserve">Unsatisfactory achievement in field </w:t>
            </w:r>
            <w:r>
              <w:rPr>
                <w:rFonts w:ascii="Arial" w:hAnsi="Arial"/>
              </w:rPr>
              <w:lastRenderedPageBreak/>
              <w:t>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B70F80">
      <w:pPr>
        <w:pStyle w:val="Heading4"/>
      </w:pPr>
      <w:r>
        <w:t>Tests</w:t>
      </w:r>
      <w:r>
        <w:tab/>
      </w:r>
      <w:r w:rsidR="00E055F4">
        <w:t>(3 x 24%)</w:t>
      </w:r>
      <w:r w:rsidR="00E055F4">
        <w:tab/>
      </w:r>
      <w:r w:rsidR="00E055F4">
        <w:tab/>
      </w:r>
      <w:r w:rsidR="00E055F4">
        <w:tab/>
      </w:r>
      <w:r w:rsidR="00E055F4">
        <w:tab/>
        <w:t>72</w:t>
      </w:r>
      <w:r>
        <w:t>%</w:t>
      </w:r>
    </w:p>
    <w:p w:rsidR="00B70F80" w:rsidRDefault="00E055F4">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r w:rsidR="00B70F80">
        <w:rPr>
          <w:rFonts w:ascii="Arial" w:hAnsi="Arial"/>
          <w:b/>
        </w:rPr>
        <w:t>%</w:t>
      </w:r>
    </w:p>
    <w:p w:rsidR="00B70F80" w:rsidRDefault="00E055F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8</w:t>
      </w:r>
      <w:r w:rsidR="00B70F80">
        <w:rPr>
          <w:rFonts w:ascii="Arial" w:hAnsi="Arial"/>
          <w:b/>
        </w:rPr>
        <w:t>%</w:t>
      </w:r>
    </w:p>
    <w:p w:rsidR="00B70F80" w:rsidRDefault="00B70F80">
      <w:pPr>
        <w:rPr>
          <w:rFonts w:ascii="Arial" w:hAnsi="Arial"/>
          <w:b/>
        </w:rPr>
      </w:pPr>
      <w:r>
        <w:rPr>
          <w:rFonts w:ascii="Arial" w:hAnsi="Arial"/>
          <w:b/>
        </w:rPr>
        <w:t xml:space="preserve">(Attendance, dress code, conduct) </w:t>
      </w:r>
      <w:r>
        <w:rPr>
          <w:rFonts w:ascii="Arial" w:hAnsi="Arial"/>
          <w:b/>
        </w:rPr>
        <w:tab/>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w:t>
            </w:r>
            <w:r w:rsidR="00423358">
              <w:rPr>
                <w:rFonts w:ascii="Arial" w:hAnsi="Arial"/>
              </w:rPr>
              <w:t>course also outside the Institut</w:t>
            </w:r>
            <w:r w:rsidR="00341588">
              <w:rPr>
                <w:rFonts w:ascii="Arial" w:hAnsi="Arial"/>
              </w:rPr>
              <w:t>e.</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341588" w:rsidRDefault="00341588" w:rsidP="003415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0158" w:rsidRDefault="00F30158" w:rsidP="001C73CA">
            <w:pPr>
              <w:rPr>
                <w:rFonts w:ascii="Arial" w:hAnsi="Arial"/>
              </w:rPr>
            </w:pP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423358" w:rsidRDefault="00341588" w:rsidP="00F1556B">
            <w:pPr>
              <w:rPr>
                <w:rFonts w:ascii="Arial" w:hAnsi="Arial"/>
                <w:b/>
              </w:rPr>
            </w:pPr>
            <w:r w:rsidRPr="00423358">
              <w:rPr>
                <w:rFonts w:ascii="Arial" w:hAnsi="Arial"/>
                <w:b/>
              </w:rPr>
              <w:t>VII.</w:t>
            </w:r>
          </w:p>
        </w:tc>
        <w:tc>
          <w:tcPr>
            <w:tcW w:w="8181" w:type="dxa"/>
          </w:tcPr>
          <w:p w:rsidR="00341588" w:rsidRPr="00423358" w:rsidRDefault="00341588" w:rsidP="00F1556B">
            <w:pPr>
              <w:rPr>
                <w:rFonts w:ascii="Arial" w:hAnsi="Arial"/>
                <w:b/>
              </w:rPr>
            </w:pPr>
            <w:r w:rsidRPr="00423358">
              <w:rPr>
                <w:rFonts w:ascii="Arial" w:hAnsi="Arial"/>
                <w:b/>
              </w:rPr>
              <w:t>COURSE OUTLINE ADDENDUM:</w:t>
            </w:r>
          </w:p>
          <w:p w:rsidR="00341588" w:rsidRPr="00423358" w:rsidRDefault="00341588" w:rsidP="00F1556B">
            <w:pPr>
              <w:rPr>
                <w:rFonts w:ascii="Arial" w:hAnsi="Arial"/>
                <w:b/>
              </w:rPr>
            </w:pPr>
          </w:p>
        </w:tc>
      </w:tr>
      <w:tr w:rsidR="00341588" w:rsidRPr="001F503D" w:rsidTr="00341588">
        <w:trPr>
          <w:cantSplit/>
        </w:trPr>
        <w:tc>
          <w:tcPr>
            <w:tcW w:w="675" w:type="dxa"/>
          </w:tcPr>
          <w:p w:rsidR="00341588" w:rsidRDefault="00341588" w:rsidP="00F1556B">
            <w:pPr>
              <w:rPr>
                <w:rFonts w:ascii="Arial" w:hAnsi="Arial"/>
              </w:rPr>
            </w:pPr>
          </w:p>
        </w:tc>
        <w:tc>
          <w:tcPr>
            <w:tcW w:w="8181" w:type="dxa"/>
          </w:tcPr>
          <w:p w:rsidR="00341588" w:rsidRPr="001F503D" w:rsidRDefault="00341588" w:rsidP="00F1556B">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D80" w:rsidRDefault="00097D80">
      <w:r>
        <w:separator/>
      </w:r>
    </w:p>
  </w:endnote>
  <w:endnote w:type="continuationSeparator" w:id="1">
    <w:p w:rsidR="00097D80" w:rsidRDefault="00097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D80" w:rsidRDefault="00097D80">
      <w:r>
        <w:separator/>
      </w:r>
    </w:p>
  </w:footnote>
  <w:footnote w:type="continuationSeparator" w:id="1">
    <w:p w:rsidR="00097D80" w:rsidRDefault="00097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58" w:rsidRDefault="00BA3B1F">
    <w:pPr>
      <w:pStyle w:val="Header"/>
      <w:framePr w:wrap="around" w:vAnchor="text" w:hAnchor="margin" w:xAlign="center" w:y="1"/>
      <w:rPr>
        <w:rStyle w:val="PageNumber"/>
      </w:rPr>
    </w:pPr>
    <w:r>
      <w:rPr>
        <w:rStyle w:val="PageNumber"/>
      </w:rPr>
      <w:fldChar w:fldCharType="begin"/>
    </w:r>
    <w:r w:rsidR="00F30158">
      <w:rPr>
        <w:rStyle w:val="PageNumber"/>
      </w:rPr>
      <w:instrText xml:space="preserve">PAGE  </w:instrText>
    </w:r>
    <w:r>
      <w:rPr>
        <w:rStyle w:val="PageNumber"/>
      </w:rPr>
      <w:fldChar w:fldCharType="separate"/>
    </w:r>
    <w:r w:rsidR="00F30158">
      <w:rPr>
        <w:rStyle w:val="PageNumber"/>
        <w:noProof/>
      </w:rPr>
      <w:t>1</w:t>
    </w:r>
    <w:r>
      <w:rPr>
        <w:rStyle w:val="PageNumber"/>
      </w:rPr>
      <w:fldChar w:fldCharType="end"/>
    </w:r>
  </w:p>
  <w:p w:rsidR="00F30158" w:rsidRDefault="00F301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58" w:rsidRDefault="00BA3B1F">
    <w:pPr>
      <w:pStyle w:val="Header"/>
      <w:framePr w:wrap="around" w:vAnchor="text" w:hAnchor="margin" w:xAlign="center" w:y="1"/>
      <w:rPr>
        <w:rStyle w:val="PageNumber"/>
      </w:rPr>
    </w:pPr>
    <w:r>
      <w:rPr>
        <w:rStyle w:val="PageNumber"/>
      </w:rPr>
      <w:fldChar w:fldCharType="begin"/>
    </w:r>
    <w:r w:rsidR="00F30158">
      <w:rPr>
        <w:rStyle w:val="PageNumber"/>
      </w:rPr>
      <w:instrText xml:space="preserve">PAGE  </w:instrText>
    </w:r>
    <w:r>
      <w:rPr>
        <w:rStyle w:val="PageNumber"/>
      </w:rPr>
      <w:fldChar w:fldCharType="separate"/>
    </w:r>
    <w:r w:rsidR="008B30EA">
      <w:rPr>
        <w:rStyle w:val="PageNumber"/>
        <w:noProof/>
      </w:rPr>
      <w:t>7</w:t>
    </w:r>
    <w:r>
      <w:rPr>
        <w:rStyle w:val="PageNumber"/>
      </w:rPr>
      <w:fldChar w:fldCharType="end"/>
    </w:r>
  </w:p>
  <w:tbl>
    <w:tblPr>
      <w:tblW w:w="0" w:type="auto"/>
      <w:tblLayout w:type="fixed"/>
      <w:tblLook w:val="0000"/>
    </w:tblPr>
    <w:tblGrid>
      <w:gridCol w:w="3794"/>
      <w:gridCol w:w="1134"/>
      <w:gridCol w:w="3928"/>
    </w:tblGrid>
    <w:tr w:rsidR="00F30158">
      <w:tc>
        <w:tcPr>
          <w:tcW w:w="3794" w:type="dxa"/>
        </w:tcPr>
        <w:p w:rsidR="00F30158" w:rsidRDefault="00F30158">
          <w:pPr>
            <w:rPr>
              <w:rFonts w:ascii="Arial" w:hAnsi="Arial"/>
              <w:snapToGrid w:val="0"/>
            </w:rPr>
          </w:pPr>
          <w:r>
            <w:rPr>
              <w:rFonts w:ascii="Arial" w:hAnsi="Arial"/>
              <w:snapToGrid w:val="0"/>
            </w:rPr>
            <w:t>THE CANADIAN EXPERIENCE</w:t>
          </w:r>
        </w:p>
      </w:tc>
      <w:tc>
        <w:tcPr>
          <w:tcW w:w="1134" w:type="dxa"/>
        </w:tcPr>
        <w:p w:rsidR="00F30158" w:rsidRDefault="00F30158">
          <w:pPr>
            <w:pStyle w:val="Header"/>
            <w:jc w:val="center"/>
            <w:rPr>
              <w:rFonts w:ascii="Arial" w:hAnsi="Arial"/>
              <w:snapToGrid w:val="0"/>
            </w:rPr>
          </w:pPr>
        </w:p>
      </w:tc>
      <w:tc>
        <w:tcPr>
          <w:tcW w:w="3928" w:type="dxa"/>
        </w:tcPr>
        <w:p w:rsidR="00F30158" w:rsidRDefault="00F30158">
          <w:pPr>
            <w:pStyle w:val="Header"/>
            <w:jc w:val="right"/>
            <w:rPr>
              <w:rFonts w:ascii="Arial" w:hAnsi="Arial"/>
              <w:snapToGrid w:val="0"/>
            </w:rPr>
          </w:pPr>
          <w:r>
            <w:rPr>
              <w:rFonts w:ascii="Arial" w:hAnsi="Arial"/>
              <w:snapToGrid w:val="0"/>
            </w:rPr>
            <w:t>RES 120</w:t>
          </w:r>
        </w:p>
      </w:tc>
    </w:tr>
    <w:tr w:rsidR="00F30158">
      <w:tc>
        <w:tcPr>
          <w:tcW w:w="3794" w:type="dxa"/>
        </w:tcPr>
        <w:p w:rsidR="00F30158" w:rsidRDefault="00F30158">
          <w:pPr>
            <w:rPr>
              <w:rFonts w:ascii="Arial" w:hAnsi="Arial"/>
              <w:snapToGrid w:val="0"/>
            </w:rPr>
          </w:pPr>
        </w:p>
      </w:tc>
      <w:tc>
        <w:tcPr>
          <w:tcW w:w="1134" w:type="dxa"/>
        </w:tcPr>
        <w:p w:rsidR="00F30158" w:rsidRDefault="00F30158">
          <w:pPr>
            <w:pStyle w:val="Header"/>
            <w:jc w:val="center"/>
            <w:rPr>
              <w:rFonts w:ascii="Arial" w:hAnsi="Arial"/>
              <w:snapToGrid w:val="0"/>
            </w:rPr>
          </w:pPr>
        </w:p>
      </w:tc>
      <w:tc>
        <w:tcPr>
          <w:tcW w:w="3928" w:type="dxa"/>
        </w:tcPr>
        <w:p w:rsidR="00F30158" w:rsidRDefault="00F30158">
          <w:pPr>
            <w:pStyle w:val="Header"/>
            <w:jc w:val="right"/>
            <w:rPr>
              <w:rFonts w:ascii="Arial" w:hAnsi="Arial"/>
              <w:snapToGrid w:val="0"/>
            </w:rPr>
          </w:pPr>
        </w:p>
      </w:tc>
    </w:tr>
  </w:tbl>
  <w:p w:rsidR="00F30158" w:rsidRDefault="00F3015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0D5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2"/>
  </w:num>
  <w:num w:numId="4">
    <w:abstractNumId w:val="14"/>
  </w:num>
  <w:num w:numId="5">
    <w:abstractNumId w:val="1"/>
  </w:num>
  <w:num w:numId="6">
    <w:abstractNumId w:val="4"/>
  </w:num>
  <w:num w:numId="7">
    <w:abstractNumId w:val="8"/>
  </w:num>
  <w:num w:numId="8">
    <w:abstractNumId w:val="5"/>
  </w:num>
  <w:num w:numId="9">
    <w:abstractNumId w:val="11"/>
  </w:num>
  <w:num w:numId="10">
    <w:abstractNumId w:val="9"/>
  </w:num>
  <w:num w:numId="11">
    <w:abstractNumId w:val="12"/>
  </w:num>
  <w:num w:numId="12">
    <w:abstractNumId w:val="7"/>
  </w:num>
  <w:num w:numId="13">
    <w:abstractNumId w:val="10"/>
  </w:num>
  <w:num w:numId="14">
    <w:abstractNumId w:val="0"/>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64120"/>
    <w:rsid w:val="00097D80"/>
    <w:rsid w:val="000C5E0A"/>
    <w:rsid w:val="00132076"/>
    <w:rsid w:val="00171CA8"/>
    <w:rsid w:val="001838DF"/>
    <w:rsid w:val="001C73CA"/>
    <w:rsid w:val="001F76A3"/>
    <w:rsid w:val="00262F3B"/>
    <w:rsid w:val="00287A22"/>
    <w:rsid w:val="002C0E6A"/>
    <w:rsid w:val="00341588"/>
    <w:rsid w:val="0037060F"/>
    <w:rsid w:val="003D0B4B"/>
    <w:rsid w:val="004038FC"/>
    <w:rsid w:val="00423358"/>
    <w:rsid w:val="00472E85"/>
    <w:rsid w:val="0058102B"/>
    <w:rsid w:val="00587C88"/>
    <w:rsid w:val="005A0755"/>
    <w:rsid w:val="005A74BD"/>
    <w:rsid w:val="005B523A"/>
    <w:rsid w:val="005C11E0"/>
    <w:rsid w:val="00621C4C"/>
    <w:rsid w:val="006C7F5B"/>
    <w:rsid w:val="007467CD"/>
    <w:rsid w:val="0077115D"/>
    <w:rsid w:val="00862F09"/>
    <w:rsid w:val="00864120"/>
    <w:rsid w:val="00893FA6"/>
    <w:rsid w:val="008B30EA"/>
    <w:rsid w:val="008E3A80"/>
    <w:rsid w:val="00905B22"/>
    <w:rsid w:val="009936DD"/>
    <w:rsid w:val="009D3FC3"/>
    <w:rsid w:val="00B3690C"/>
    <w:rsid w:val="00B47DC1"/>
    <w:rsid w:val="00B70F80"/>
    <w:rsid w:val="00BA3B1F"/>
    <w:rsid w:val="00BD0FFF"/>
    <w:rsid w:val="00BD7EE1"/>
    <w:rsid w:val="00BE2F7D"/>
    <w:rsid w:val="00C4765A"/>
    <w:rsid w:val="00CF0F4B"/>
    <w:rsid w:val="00D911B9"/>
    <w:rsid w:val="00E055F4"/>
    <w:rsid w:val="00EC09F7"/>
    <w:rsid w:val="00EE0E7B"/>
    <w:rsid w:val="00F30158"/>
    <w:rsid w:val="00F62907"/>
    <w:rsid w:val="00F95D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0D700-D112-480E-A88B-1B421ED527CC}"/>
</file>

<file path=customXml/itemProps2.xml><?xml version="1.0" encoding="utf-8"?>
<ds:datastoreItem xmlns:ds="http://schemas.openxmlformats.org/officeDocument/2006/customXml" ds:itemID="{81EFE57B-514A-43FD-8FFE-50AE4AA4311D}"/>
</file>

<file path=customXml/itemProps3.xml><?xml version="1.0" encoding="utf-8"?>
<ds:datastoreItem xmlns:ds="http://schemas.openxmlformats.org/officeDocument/2006/customXml" ds:itemID="{1E9C480F-A904-4B36-983F-7A11EEED2784}"/>
</file>

<file path=docProps/app.xml><?xml version="1.0" encoding="utf-8"?>
<Properties xmlns="http://schemas.openxmlformats.org/officeDocument/2006/extended-properties" xmlns:vt="http://schemas.openxmlformats.org/officeDocument/2006/docPropsVTypes">
  <Template>Normal.dotm</Template>
  <TotalTime>1</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9193</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pperrier</cp:lastModifiedBy>
  <cp:revision>2</cp:revision>
  <cp:lastPrinted>2010-05-19T18:46:00Z</cp:lastPrinted>
  <dcterms:created xsi:type="dcterms:W3CDTF">2010-06-14T15:31:00Z</dcterms:created>
  <dcterms:modified xsi:type="dcterms:W3CDTF">2010-06-14T15:31:00Z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3290400</vt:r8>
  </property>
</Properties>
</file>